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0A44" w14:textId="77777777" w:rsid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>
        <w:rPr>
          <w:noProof/>
        </w:rPr>
        <w:drawing>
          <wp:inline distT="0" distB="0" distL="0" distR="0" wp14:anchorId="6B41EE97" wp14:editId="5B6B17CE">
            <wp:extent cx="2596551" cy="132583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98" cy="13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40B9E1" w14:textId="77777777" w:rsidR="00E626E6" w:rsidRP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626E6">
        <w:rPr>
          <w:rFonts w:eastAsia="Times New Roman" w:cs="Times New Roman"/>
          <w:color w:val="000000"/>
          <w:lang w:eastAsia="nl-NL"/>
        </w:rPr>
        <w:t xml:space="preserve">Na een succesvolle (&amp; </w:t>
      </w:r>
      <w:r w:rsidRPr="00E626E6">
        <w:rPr>
          <w:rFonts w:eastAsia="Times New Roman" w:cs="Times New Roman"/>
          <w:b/>
          <w:bCs/>
          <w:color w:val="000000"/>
          <w:lang w:eastAsia="nl-NL"/>
        </w:rPr>
        <w:t>award winning!</w:t>
      </w:r>
      <w:r w:rsidRPr="00E626E6">
        <w:rPr>
          <w:rFonts w:eastAsia="Times New Roman" w:cs="Times New Roman"/>
          <w:color w:val="000000"/>
          <w:lang w:eastAsia="nl-NL"/>
        </w:rPr>
        <w:t xml:space="preserve">)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launchreeks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van het concept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Kids</w:t>
      </w:r>
      <w:proofErr w:type="spellEnd"/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Heroes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presenteert Alpaca Agency dit format nu ook voor andere winkelcentra en festivals. </w:t>
      </w:r>
    </w:p>
    <w:p w14:paraId="4727CB26" w14:textId="77777777" w:rsidR="00E626E6" w:rsidRP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626E6">
        <w:rPr>
          <w:rFonts w:eastAsia="Times New Roman" w:cs="Times New Roman"/>
          <w:b/>
          <w:bCs/>
          <w:color w:val="000000"/>
          <w:lang w:eastAsia="nl-NL"/>
        </w:rPr>
        <w:t>Wil jij de jeugd (en hun ouders) bereiken?</w:t>
      </w:r>
      <w:r w:rsidRPr="00E626E6">
        <w:rPr>
          <w:rFonts w:eastAsia="Times New Roman" w:cs="Times New Roman"/>
          <w:b/>
          <w:bCs/>
          <w:color w:val="000000"/>
          <w:lang w:eastAsia="nl-NL"/>
        </w:rPr>
        <w:br/>
        <w:t>Wil jij veel traffic naar je event of festival?</w:t>
      </w:r>
      <w:r w:rsidRPr="00E626E6">
        <w:rPr>
          <w:rFonts w:eastAsia="Times New Roman" w:cs="Times New Roman"/>
          <w:b/>
          <w:bCs/>
          <w:color w:val="000000"/>
          <w:lang w:eastAsia="nl-NL"/>
        </w:rPr>
        <w:br/>
        <w:t xml:space="preserve">Wil jij de populariteit van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YouTubers</w:t>
      </w:r>
      <w:proofErr w:type="spellEnd"/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 live ervaren?</w:t>
      </w:r>
    </w:p>
    <w:p w14:paraId="5CA9458C" w14:textId="77777777" w:rsidR="00E626E6" w:rsidRP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hyperlink r:id="rId9" w:history="1">
        <w:r w:rsidRPr="00E626E6">
          <w:rPr>
            <w:rFonts w:eastAsia="Times New Roman" w:cs="Times New Roman"/>
            <w:b/>
            <w:bCs/>
            <w:color w:val="000000"/>
            <w:lang w:eastAsia="nl-NL"/>
          </w:rPr>
          <w:t>Mail ons</w:t>
        </w:r>
      </w:hyperlink>
      <w:r w:rsidRPr="00E626E6">
        <w:rPr>
          <w:rFonts w:eastAsia="Times New Roman" w:cs="Times New Roman"/>
          <w:color w:val="000000"/>
          <w:lang w:eastAsia="nl-NL"/>
        </w:rPr>
        <w:t xml:space="preserve"> of bel naar 036-7600146. </w:t>
      </w:r>
    </w:p>
    <w:p w14:paraId="64DDF668" w14:textId="77777777" w:rsidR="00E626E6" w:rsidRP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Kids</w:t>
      </w:r>
      <w:proofErr w:type="spellEnd"/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Heroes</w:t>
      </w:r>
      <w:proofErr w:type="spellEnd"/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 bestaat</w:t>
      </w:r>
      <w:r w:rsidRPr="00E626E6">
        <w:rPr>
          <w:rFonts w:eastAsia="Times New Roman" w:cs="Times New Roman"/>
          <w:color w:val="000000"/>
          <w:lang w:eastAsia="nl-NL"/>
        </w:rPr>
        <w:t xml:space="preserve"> o.a. uit memorabele </w:t>
      </w:r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meet &amp;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greets</w:t>
      </w:r>
      <w:proofErr w:type="spellEnd"/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 </w:t>
      </w:r>
      <w:r w:rsidRPr="00E626E6">
        <w:rPr>
          <w:rFonts w:eastAsia="Times New Roman" w:cs="Times New Roman"/>
          <w:color w:val="000000"/>
          <w:lang w:eastAsia="nl-NL"/>
        </w:rPr>
        <w:t>met:</w:t>
      </w:r>
    </w:p>
    <w:p w14:paraId="3242D8DC" w14:textId="77777777" w:rsidR="00E626E6" w:rsidRPr="00E626E6" w:rsidRDefault="00E626E6" w:rsidP="00E6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626E6">
        <w:rPr>
          <w:rFonts w:eastAsia="Times New Roman" w:cs="Times New Roman"/>
          <w:color w:val="000000"/>
          <w:lang w:eastAsia="nl-NL"/>
        </w:rPr>
        <w:t xml:space="preserve">Een mega populaire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YouTuber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zoals bijv. </w:t>
      </w:r>
      <w:hyperlink r:id="rId10" w:history="1">
        <w:r w:rsidRPr="00E626E6">
          <w:rPr>
            <w:rFonts w:eastAsia="Times New Roman" w:cs="Times New Roman"/>
            <w:b/>
            <w:bCs/>
            <w:color w:val="000000"/>
            <w:u w:val="single"/>
            <w:lang w:eastAsia="nl-NL"/>
          </w:rPr>
          <w:t>Milan Knol</w:t>
        </w:r>
      </w:hyperlink>
      <w:r w:rsidRPr="00E626E6">
        <w:rPr>
          <w:rFonts w:eastAsia="Times New Roman" w:cs="Times New Roman"/>
          <w:color w:val="000000"/>
          <w:lang w:eastAsia="nl-NL"/>
        </w:rPr>
        <w:t xml:space="preserve"> (&gt; 1 miljoen bereik!)</w:t>
      </w:r>
    </w:p>
    <w:p w14:paraId="49864B09" w14:textId="77777777" w:rsidR="00E626E6" w:rsidRPr="00E626E6" w:rsidRDefault="00E626E6" w:rsidP="00E6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 w:rsidRPr="00E626E6">
        <w:rPr>
          <w:rFonts w:eastAsia="Times New Roman" w:cs="Times New Roman"/>
          <w:color w:val="000000"/>
          <w:lang w:eastAsia="nl-NL"/>
        </w:rPr>
        <w:t>Paw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Patrol</w:t>
      </w:r>
      <w:proofErr w:type="spellEnd"/>
    </w:p>
    <w:p w14:paraId="3FF96D50" w14:textId="77777777" w:rsidR="00E626E6" w:rsidRPr="00E626E6" w:rsidRDefault="00E626E6" w:rsidP="00E6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626E6">
        <w:rPr>
          <w:rFonts w:eastAsia="Times New Roman" w:cs="Times New Roman"/>
          <w:color w:val="000000"/>
          <w:lang w:eastAsia="nl-NL"/>
        </w:rPr>
        <w:t xml:space="preserve">Super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Heroes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>: Spiderman, Batman of Iron Man</w:t>
      </w:r>
    </w:p>
    <w:p w14:paraId="5EE3761E" w14:textId="77777777" w:rsidR="00E626E6" w:rsidRPr="00E626E6" w:rsidRDefault="00E626E6" w:rsidP="00E6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 w:rsidRPr="00E626E6">
        <w:rPr>
          <w:rFonts w:eastAsia="Times New Roman" w:cs="Times New Roman"/>
          <w:color w:val="000000"/>
          <w:lang w:eastAsia="nl-NL"/>
        </w:rPr>
        <w:t>Frozen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>: Elsa &amp; Olaf</w:t>
      </w:r>
    </w:p>
    <w:p w14:paraId="573757DB" w14:textId="77777777" w:rsidR="00E626E6" w:rsidRPr="00E626E6" w:rsidRDefault="00E626E6" w:rsidP="00E6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 w:rsidRPr="00E626E6">
        <w:rPr>
          <w:rFonts w:eastAsia="Times New Roman" w:cs="Times New Roman"/>
          <w:color w:val="000000"/>
          <w:lang w:eastAsia="nl-NL"/>
        </w:rPr>
        <w:t>Viral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DJ (</w:t>
      </w:r>
      <w:r w:rsidRPr="00E626E6">
        <w:rPr>
          <w:rFonts w:eastAsia="Times New Roman" w:cs="Times New Roman"/>
          <w:lang w:eastAsia="nl-NL"/>
        </w:rPr>
        <w:t xml:space="preserve">Presentator instructies meet &amp; </w:t>
      </w:r>
      <w:proofErr w:type="spellStart"/>
      <w:r w:rsidRPr="00E626E6">
        <w:rPr>
          <w:rFonts w:eastAsia="Times New Roman" w:cs="Times New Roman"/>
          <w:lang w:eastAsia="nl-NL"/>
        </w:rPr>
        <w:t>greet</w:t>
      </w:r>
      <w:proofErr w:type="spellEnd"/>
      <w:r w:rsidRPr="00E626E6">
        <w:rPr>
          <w:rFonts w:eastAsia="Times New Roman" w:cs="Times New Roman"/>
          <w:lang w:eastAsia="nl-NL"/>
        </w:rPr>
        <w:t xml:space="preserve">, </w:t>
      </w:r>
      <w:proofErr w:type="spellStart"/>
      <w:r w:rsidRPr="00E626E6">
        <w:rPr>
          <w:rFonts w:eastAsia="Times New Roman" w:cs="Times New Roman"/>
          <w:lang w:eastAsia="nl-NL"/>
        </w:rPr>
        <w:t>fotos</w:t>
      </w:r>
      <w:proofErr w:type="spellEnd"/>
      <w:r w:rsidRPr="00E626E6">
        <w:rPr>
          <w:rFonts w:eastAsia="Times New Roman" w:cs="Times New Roman"/>
          <w:lang w:eastAsia="nl-NL"/>
        </w:rPr>
        <w:t>, Q&amp;A)</w:t>
      </w:r>
    </w:p>
    <w:p w14:paraId="0132492D" w14:textId="77777777" w:rsidR="00E626E6" w:rsidRP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626E6">
        <w:rPr>
          <w:rFonts w:eastAsia="Times New Roman" w:cs="Times New Roman"/>
          <w:color w:val="000000"/>
          <w:lang w:eastAsia="nl-NL"/>
        </w:rPr>
        <w:t xml:space="preserve">Dit mega populaire concept trekt altijd veel publiek en vraagt daarom om goede faciliteiten en een uitstekende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crowdcontrol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. We bieden dit concept daarom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fullservice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aan, inclusief </w:t>
      </w:r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productie </w:t>
      </w:r>
      <w:r w:rsidRPr="00E626E6">
        <w:rPr>
          <w:rFonts w:eastAsia="Times New Roman" w:cs="Times New Roman"/>
          <w:color w:val="000000"/>
          <w:lang w:eastAsia="nl-NL"/>
        </w:rPr>
        <w:t xml:space="preserve">(podium, licht &amp; geluid, dranghekken, eventmanager) en </w:t>
      </w:r>
      <w:proofErr w:type="spellStart"/>
      <w:r w:rsidRPr="00E626E6">
        <w:rPr>
          <w:rFonts w:eastAsia="Times New Roman" w:cs="Times New Roman"/>
          <w:b/>
          <w:bCs/>
          <w:color w:val="000000"/>
          <w:lang w:eastAsia="nl-NL"/>
        </w:rPr>
        <w:t>press</w:t>
      </w:r>
      <w:proofErr w:type="spellEnd"/>
      <w:r w:rsidRPr="00E626E6">
        <w:rPr>
          <w:rFonts w:eastAsia="Times New Roman" w:cs="Times New Roman"/>
          <w:b/>
          <w:bCs/>
          <w:color w:val="000000"/>
          <w:lang w:eastAsia="nl-NL"/>
        </w:rPr>
        <w:t xml:space="preserve">- &amp; promotiekit </w:t>
      </w:r>
      <w:r w:rsidRPr="00E626E6">
        <w:rPr>
          <w:rFonts w:eastAsia="Times New Roman" w:cs="Times New Roman"/>
          <w:color w:val="000000"/>
          <w:lang w:eastAsia="nl-NL"/>
        </w:rPr>
        <w:t xml:space="preserve">(logo in div. formats,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visuals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van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characters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&amp;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YouTubers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, gepersonaliseerde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videoteaser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>).</w:t>
      </w:r>
    </w:p>
    <w:p w14:paraId="012DE3F2" w14:textId="77777777" w:rsidR="00E626E6" w:rsidRPr="00E626E6" w:rsidRDefault="00E626E6" w:rsidP="00E626E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626E6">
        <w:rPr>
          <w:rFonts w:eastAsia="Times New Roman" w:cs="Times New Roman"/>
          <w:color w:val="000000"/>
          <w:lang w:eastAsia="nl-NL"/>
        </w:rPr>
        <w:t xml:space="preserve">Wil jij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YouTubers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, </w:t>
      </w:r>
      <w:proofErr w:type="spellStart"/>
      <w:r w:rsidRPr="00E626E6">
        <w:rPr>
          <w:rFonts w:eastAsia="Times New Roman" w:cs="Times New Roman"/>
          <w:color w:val="000000"/>
          <w:lang w:eastAsia="nl-NL"/>
        </w:rPr>
        <w:t>TikTokkers</w:t>
      </w:r>
      <w:proofErr w:type="spellEnd"/>
      <w:r w:rsidRPr="00E626E6">
        <w:rPr>
          <w:rFonts w:eastAsia="Times New Roman" w:cs="Times New Roman"/>
          <w:color w:val="000000"/>
          <w:lang w:eastAsia="nl-NL"/>
        </w:rPr>
        <w:t xml:space="preserve"> of andere </w:t>
      </w:r>
      <w:hyperlink r:id="rId11" w:history="1">
        <w:r w:rsidRPr="00E626E6">
          <w:rPr>
            <w:rFonts w:eastAsia="Times New Roman" w:cs="Times New Roman"/>
            <w:b/>
            <w:bCs/>
            <w:color w:val="000000"/>
            <w:lang w:eastAsia="nl-NL"/>
          </w:rPr>
          <w:t>New Generation Artists</w:t>
        </w:r>
      </w:hyperlink>
      <w:r w:rsidRPr="00E626E6">
        <w:rPr>
          <w:rFonts w:eastAsia="Times New Roman" w:cs="Times New Roman"/>
          <w:color w:val="000000"/>
          <w:lang w:eastAsia="nl-NL"/>
        </w:rPr>
        <w:t xml:space="preserve"> inzetten ten behoeve jouw winkelcentrumpromotie, event of festival? Ben jij benieuwd wat deze creators met hun mega-bereik kunnen betekenen voor jouw merk, campagne of actie? De koffie staat klaar in ons kantoor te Almere. Bezoek ook onze </w:t>
      </w:r>
      <w:r w:rsidRPr="00E626E6">
        <w:rPr>
          <w:rFonts w:eastAsia="Times New Roman" w:cs="Times New Roman"/>
          <w:b/>
          <w:bCs/>
          <w:color w:val="000000"/>
          <w:lang w:eastAsia="nl-NL"/>
        </w:rPr>
        <w:t>site en blogs</w:t>
      </w:r>
      <w:r w:rsidRPr="00E626E6">
        <w:rPr>
          <w:rFonts w:eastAsia="Times New Roman" w:cs="Times New Roman"/>
          <w:color w:val="000000"/>
          <w:lang w:eastAsia="nl-NL"/>
        </w:rPr>
        <w:t xml:space="preserve"> op </w:t>
      </w:r>
      <w:hyperlink r:id="rId12" w:history="1">
        <w:r w:rsidRPr="00E626E6">
          <w:rPr>
            <w:rFonts w:eastAsia="Times New Roman" w:cs="Times New Roman"/>
            <w:b/>
            <w:bCs/>
            <w:color w:val="000000"/>
            <w:lang w:eastAsia="nl-NL"/>
          </w:rPr>
          <w:t>www.alpaca-agency.nl</w:t>
        </w:r>
      </w:hyperlink>
      <w:r w:rsidRPr="00E626E6">
        <w:rPr>
          <w:rFonts w:eastAsia="Times New Roman" w:cs="Times New Roman"/>
          <w:color w:val="000000"/>
          <w:lang w:eastAsia="nl-NL"/>
        </w:rPr>
        <w:t xml:space="preserve"> (een subdivisie van BURO2010).</w:t>
      </w:r>
    </w:p>
    <w:p w14:paraId="588E6EEA" w14:textId="77777777" w:rsidR="00D93516" w:rsidRPr="00E626E6" w:rsidRDefault="00D93516"/>
    <w:sectPr w:rsidR="00D93516" w:rsidRPr="00E6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3675"/>
    <w:multiLevelType w:val="multilevel"/>
    <w:tmpl w:val="E2C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E6"/>
    <w:rsid w:val="003070E8"/>
    <w:rsid w:val="00D93516"/>
    <w:rsid w:val="00E0752B"/>
    <w:rsid w:val="00E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E2A"/>
  <w15:chartTrackingRefBased/>
  <w15:docId w15:val="{407CF7A3-0897-46C5-B0AF-24D461F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626E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6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paca-agency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tiestenburo2010.nl/youtuber-boeke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rtiestenburo2010.nl/milan-knol-boeken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buro2010.nl?subject=Kids%20Her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12" ma:contentTypeDescription="Een nieuw document maken." ma:contentTypeScope="" ma:versionID="42f48f220bfc83144e630fbcdd8545f5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xmlns:ns3="dec604db-230a-4753-bcb1-de34213cffa4" targetNamespace="http://schemas.microsoft.com/office/2006/metadata/properties" ma:root="true" ma:fieldsID="c6ed2f4dd67f4a9736fc4e99679b9e5a" ns1:_="" ns2:_="" ns3:_="">
    <xsd:import namespace="http://schemas.microsoft.com/sharepoint/v3"/>
    <xsd:import namespace="82592e5d-9c68-4c5d-8c50-c87c1070d3db"/>
    <xsd:import namespace="dec604db-230a-4753-bcb1-de34213c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04db-230a-4753-bcb1-de34213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3CD90-A63D-448C-93AE-44806749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dec604db-230a-4753-bcb1-de34213c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28674-4973-4680-80B0-1BCFADE41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B4F9A-1458-40A8-ACF5-AE785390C765}">
  <ds:schemaRefs>
    <ds:schemaRef ds:uri="http://purl.org/dc/elements/1.1/"/>
    <ds:schemaRef ds:uri="http://schemas.openxmlformats.org/package/2006/metadata/core-properties"/>
    <ds:schemaRef ds:uri="82592e5d-9c68-4c5d-8c50-c87c1070d3db"/>
    <ds:schemaRef ds:uri="http://schemas.microsoft.com/office/infopath/2007/PartnerControls"/>
    <ds:schemaRef ds:uri="http://purl.org/dc/terms/"/>
    <ds:schemaRef ds:uri="http://schemas.microsoft.com/office/2006/documentManagement/types"/>
    <ds:schemaRef ds:uri="dec604db-230a-4753-bcb1-de34213cffa4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Plaggenburg | BURO2010</dc:creator>
  <cp:keywords/>
  <dc:description/>
  <cp:lastModifiedBy>Jeffrey Plaggenburg | BURO2010</cp:lastModifiedBy>
  <cp:revision>1</cp:revision>
  <dcterms:created xsi:type="dcterms:W3CDTF">2019-06-13T12:30:00Z</dcterms:created>
  <dcterms:modified xsi:type="dcterms:W3CDTF">2019-06-13T12:33:00Z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