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CF0A" w14:textId="77777777" w:rsidR="00E63A80" w:rsidRDefault="00E63A80" w:rsidP="00E63A80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12121"/>
          <w:sz w:val="22"/>
          <w:szCs w:val="22"/>
        </w:rPr>
      </w:pPr>
    </w:p>
    <w:p w14:paraId="0222AD26" w14:textId="77777777" w:rsidR="00E63A80" w:rsidRDefault="00E63A80" w:rsidP="00E63A80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12121"/>
          <w:sz w:val="22"/>
          <w:szCs w:val="22"/>
        </w:rPr>
      </w:pPr>
    </w:p>
    <w:p w14:paraId="07592E40" w14:textId="77777777" w:rsidR="00E63A80" w:rsidRPr="00E63A80" w:rsidRDefault="00E63A80" w:rsidP="00E63A80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b/>
          <w:color w:val="212121"/>
          <w:sz w:val="22"/>
          <w:szCs w:val="22"/>
        </w:rPr>
      </w:pPr>
      <w:r w:rsidRPr="00E63A80">
        <w:rPr>
          <w:rFonts w:ascii="Verdana" w:hAnsi="Verdana"/>
          <w:b/>
          <w:color w:val="212121"/>
          <w:sz w:val="22"/>
          <w:szCs w:val="22"/>
        </w:rPr>
        <w:t>KIMBERLY</w:t>
      </w:r>
    </w:p>
    <w:p w14:paraId="034FFD83" w14:textId="77777777" w:rsidR="00E63A80" w:rsidRPr="00E63A80" w:rsidRDefault="00E63A80" w:rsidP="00E63A80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12121"/>
          <w:sz w:val="22"/>
          <w:szCs w:val="22"/>
        </w:rPr>
      </w:pPr>
      <w:r w:rsidRPr="00E63A80">
        <w:rPr>
          <w:rFonts w:ascii="Verdana" w:hAnsi="Verdana"/>
          <w:color w:val="212121"/>
          <w:sz w:val="22"/>
          <w:szCs w:val="22"/>
        </w:rPr>
        <w:t>Kimberly (TVOH) is een geweldig artieste en een prachtige verschijning!</w:t>
      </w:r>
    </w:p>
    <w:p w14:paraId="2EBD2DCC" w14:textId="77777777" w:rsidR="00E63A80" w:rsidRPr="00E63A80" w:rsidRDefault="00E63A80" w:rsidP="00E63A8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12121"/>
          <w:sz w:val="22"/>
          <w:szCs w:val="22"/>
        </w:rPr>
      </w:pPr>
      <w:r w:rsidRPr="00E63A80">
        <w:rPr>
          <w:rFonts w:ascii="Verdana" w:hAnsi="Verdana"/>
          <w:color w:val="212121"/>
          <w:sz w:val="22"/>
          <w:szCs w:val="22"/>
        </w:rPr>
        <w:t>Als kind was Kimberly al bezeten van muziek. Bij iedere mogelijke gelegenheid stond zij bij familiefeestjes zonder schaamte en angst de liedjes te zingen van haar grote </w:t>
      </w:r>
      <w:r w:rsidRPr="00E63A80">
        <w:rPr>
          <w:rStyle w:val="Zwaar"/>
          <w:rFonts w:ascii="Verdana" w:hAnsi="Verdana" w:cs="Arial"/>
          <w:b w:val="0"/>
          <w:bCs w:val="0"/>
          <w:color w:val="212121"/>
          <w:sz w:val="22"/>
          <w:szCs w:val="22"/>
          <w:bdr w:val="none" w:sz="0" w:space="0" w:color="auto" w:frame="1"/>
        </w:rPr>
        <w:t>idool en voorbeeld Whitney Houston</w:t>
      </w:r>
      <w:r w:rsidRPr="00E63A80">
        <w:rPr>
          <w:rFonts w:ascii="Verdana" w:hAnsi="Verdana"/>
          <w:color w:val="212121"/>
          <w:sz w:val="22"/>
          <w:szCs w:val="22"/>
        </w:rPr>
        <w:t>. Op haar 16 jaar kon het dan ook niet uitblijven, Kimberly start op het conservatorium Artez in Enschede.</w:t>
      </w:r>
      <w:r w:rsidRPr="00E63A80">
        <w:rPr>
          <w:rFonts w:ascii="Verdana" w:hAnsi="Verdana"/>
          <w:color w:val="212121"/>
          <w:sz w:val="22"/>
          <w:szCs w:val="22"/>
        </w:rPr>
        <w:br/>
        <w:t>Tijdens haar studietijd kwam zij in aanraking met muzikale leeftijdsgenoten en schitterde ze snel bij haar eerste band, en niet zomaar een band…: </w:t>
      </w:r>
      <w:r w:rsidRPr="00E63A80">
        <w:rPr>
          <w:rStyle w:val="Zwaar"/>
          <w:rFonts w:ascii="Verdana" w:hAnsi="Verdana" w:cs="Arial"/>
          <w:b w:val="0"/>
          <w:bCs w:val="0"/>
          <w:color w:val="212121"/>
          <w:sz w:val="22"/>
          <w:szCs w:val="22"/>
          <w:bdr w:val="none" w:sz="0" w:space="0" w:color="auto" w:frame="1"/>
        </w:rPr>
        <w:t>“The Young Beethoven”</w:t>
      </w:r>
      <w:r w:rsidRPr="00E63A80">
        <w:rPr>
          <w:rFonts w:ascii="Verdana" w:hAnsi="Verdana"/>
          <w:color w:val="212121"/>
          <w:sz w:val="22"/>
          <w:szCs w:val="22"/>
        </w:rPr>
        <w:t>.</w:t>
      </w:r>
    </w:p>
    <w:p w14:paraId="2A92C3EE" w14:textId="77777777" w:rsidR="00E63A80" w:rsidRPr="00E63A80" w:rsidRDefault="00E63A80" w:rsidP="00E63A80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12121"/>
          <w:sz w:val="22"/>
          <w:szCs w:val="22"/>
        </w:rPr>
      </w:pPr>
      <w:r w:rsidRPr="00E63A80">
        <w:rPr>
          <w:rFonts w:ascii="Verdana" w:hAnsi="Verdana"/>
          <w:color w:val="212121"/>
          <w:sz w:val="22"/>
          <w:szCs w:val="22"/>
        </w:rPr>
        <w:t>Door haar professionele aanpak werd zij al snel opgemerkt en geboekt door diverse agencys in binnen- en buitenland. Een droom kwam uit.</w:t>
      </w:r>
    </w:p>
    <w:p w14:paraId="5B735CB9" w14:textId="77777777" w:rsidR="00E63A80" w:rsidRPr="00E63A80" w:rsidRDefault="00E63A80" w:rsidP="00E63A8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12121"/>
          <w:sz w:val="22"/>
          <w:szCs w:val="22"/>
        </w:rPr>
      </w:pPr>
      <w:r w:rsidRPr="00E63A80">
        <w:rPr>
          <w:rStyle w:val="Zwaar"/>
          <w:rFonts w:ascii="Verdana" w:hAnsi="Verdana" w:cs="Arial"/>
          <w:bCs w:val="0"/>
          <w:color w:val="212121"/>
          <w:sz w:val="22"/>
          <w:szCs w:val="22"/>
          <w:bdr w:val="none" w:sz="0" w:space="0" w:color="auto" w:frame="1"/>
        </w:rPr>
        <w:t>Gaat er opnieuw een droom uitkomen?</w:t>
      </w:r>
    </w:p>
    <w:p w14:paraId="73B9082F" w14:textId="77777777" w:rsidR="00E63A80" w:rsidRPr="00E63A80" w:rsidRDefault="00E63A80" w:rsidP="00E63A80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Verdana" w:hAnsi="Verdana"/>
          <w:color w:val="212121"/>
          <w:sz w:val="22"/>
          <w:szCs w:val="22"/>
        </w:rPr>
      </w:pPr>
      <w:r w:rsidRPr="00E63A80">
        <w:rPr>
          <w:rFonts w:ascii="Verdana" w:hAnsi="Verdana"/>
          <w:color w:val="212121"/>
          <w:sz w:val="22"/>
          <w:szCs w:val="22"/>
        </w:rPr>
        <w:t xml:space="preserve">Na lang aarzelen besloot Kimberly om aan het populaire programma </w:t>
      </w:r>
      <w:r w:rsidRPr="00E63A80">
        <w:rPr>
          <w:rFonts w:ascii="Verdana" w:hAnsi="Verdana"/>
          <w:b/>
          <w:color w:val="212121"/>
          <w:sz w:val="22"/>
          <w:szCs w:val="22"/>
        </w:rPr>
        <w:t>TVOH</w:t>
      </w:r>
      <w:r w:rsidRPr="00E63A80">
        <w:rPr>
          <w:rFonts w:ascii="Verdana" w:hAnsi="Verdana"/>
          <w:color w:val="212121"/>
          <w:sz w:val="22"/>
          <w:szCs w:val="22"/>
        </w:rPr>
        <w:t xml:space="preserve"> deel te nemen. En met succes. Het Nederlands publiek, maar ook de jury, is en blijft razend enthousiast en overtuigd van haar kunnen; Ali werd instant verliefd en Waylon ontfermd zich over haar veelzijdige talent. Tot ieders grote verbazing ging Kimberly – als de grote favoriet – toch niet door naar de finale! De media sprak er schande van, en het format van The Voice (met thuisstemmend publiek) werd openlijk ter discussie gesteld.</w:t>
      </w:r>
    </w:p>
    <w:p w14:paraId="1C7BF142" w14:textId="77777777" w:rsidR="00E63A80" w:rsidRPr="00E63A80" w:rsidRDefault="00E63A80" w:rsidP="00E63A8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12121"/>
          <w:sz w:val="22"/>
          <w:szCs w:val="22"/>
        </w:rPr>
      </w:pPr>
      <w:r w:rsidRPr="00E63A80">
        <w:rPr>
          <w:rFonts w:ascii="Verdana" w:hAnsi="Verdana"/>
          <w:color w:val="212121"/>
          <w:sz w:val="22"/>
          <w:szCs w:val="22"/>
        </w:rPr>
        <w:t>Toch ziet Kimberly haar muzikale toekomst met veel vertrouwen tegemoet. The Voice heeft vele deuren geopend en tijdens de halve finale werd ze als enigste uitgenodigd als </w:t>
      </w:r>
      <w:r w:rsidRPr="00E63A80">
        <w:rPr>
          <w:rStyle w:val="Zwaar"/>
          <w:rFonts w:ascii="Verdana" w:hAnsi="Verdana" w:cs="Arial"/>
          <w:bCs w:val="0"/>
          <w:color w:val="212121"/>
          <w:sz w:val="22"/>
          <w:szCs w:val="22"/>
          <w:bdr w:val="none" w:sz="0" w:space="0" w:color="auto" w:frame="1"/>
        </w:rPr>
        <w:t>gastsoliste bij Ladies Of Soul</w:t>
      </w:r>
      <w:r w:rsidRPr="00E63A80">
        <w:rPr>
          <w:rFonts w:ascii="Verdana" w:hAnsi="Verdana"/>
          <w:color w:val="212121"/>
          <w:sz w:val="22"/>
          <w:szCs w:val="22"/>
        </w:rPr>
        <w:t xml:space="preserve">. Al snel daarna maakte ook Waylon bekend dat Kimberly mee mocht doen aan zijn twee </w:t>
      </w:r>
      <w:r w:rsidRPr="00E63A80">
        <w:rPr>
          <w:rFonts w:ascii="Verdana" w:hAnsi="Verdana"/>
          <w:b/>
          <w:color w:val="212121"/>
          <w:sz w:val="22"/>
          <w:szCs w:val="22"/>
        </w:rPr>
        <w:t>Top1000 Waylon In Concert</w:t>
      </w:r>
      <w:r w:rsidRPr="00E63A80">
        <w:rPr>
          <w:rFonts w:ascii="Verdana" w:hAnsi="Verdana"/>
          <w:color w:val="212121"/>
          <w:sz w:val="22"/>
          <w:szCs w:val="22"/>
        </w:rPr>
        <w:t xml:space="preserve"> avonden in Ahoy. Ook internationaal is Kimberly niet onopgemerkt gebleven. De komende tijd gaan we nog veel horen van deze waanzinnige zangeres!</w:t>
      </w:r>
    </w:p>
    <w:p w14:paraId="59E31FF5" w14:textId="1BDD41A0" w:rsidR="00C97931" w:rsidRDefault="00C97931">
      <w:pPr>
        <w:rPr>
          <w:rFonts w:ascii="Verdana" w:hAnsi="Verdana"/>
        </w:rPr>
      </w:pPr>
    </w:p>
    <w:p w14:paraId="122B5E89" w14:textId="24D66538" w:rsidR="00FD5485" w:rsidRPr="00E63A80" w:rsidRDefault="00FD5485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4FF5D8B4" wp14:editId="2587568C">
            <wp:extent cx="2857500" cy="1905000"/>
            <wp:effectExtent l="0" t="0" r="0" b="0"/>
            <wp:docPr id="1" name="Afbeelding 1" descr="Kimberly Maasd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berly Maasdam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485" w:rsidRPr="00E6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80"/>
    <w:rsid w:val="001E3717"/>
    <w:rsid w:val="003F0F0B"/>
    <w:rsid w:val="004702AC"/>
    <w:rsid w:val="005673BE"/>
    <w:rsid w:val="007F2BB8"/>
    <w:rsid w:val="007F748C"/>
    <w:rsid w:val="00934921"/>
    <w:rsid w:val="00C44C9C"/>
    <w:rsid w:val="00C97931"/>
    <w:rsid w:val="00CD7788"/>
    <w:rsid w:val="00D84952"/>
    <w:rsid w:val="00E63A80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4CA0"/>
  <w15:chartTrackingRefBased/>
  <w15:docId w15:val="{575D485F-4849-460D-AED9-B5BA04D8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3A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63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12" ma:contentTypeDescription="Een nieuw document maken." ma:contentTypeScope="" ma:versionID="c4963872dd0a28eb629702bc956a23bc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xmlns:ns3="dec604db-230a-4753-bcb1-de34213cffa4" targetNamespace="http://schemas.microsoft.com/office/2006/metadata/properties" ma:root="true" ma:fieldsID="3f77766b7b7d052f697a7b6bccae5265" ns1:_="" ns2:_="" ns3:_="">
    <xsd:import namespace="http://schemas.microsoft.com/sharepoint/v3"/>
    <xsd:import namespace="82592e5d-9c68-4c5d-8c50-c87c1070d3db"/>
    <xsd:import namespace="dec604db-230a-4753-bcb1-de34213cff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04db-230a-4753-bcb1-de34213cf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DB8E7A-5EDA-413D-B87A-6BA47F943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265EE-13AC-4C40-AB7C-7558D63C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92e5d-9c68-4c5d-8c50-c87c1070d3db"/>
    <ds:schemaRef ds:uri="dec604db-230a-4753-bcb1-de34213cf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C25D7-F129-44B1-96F6-845F574778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der Kolk</dc:creator>
  <cp:keywords/>
  <dc:description/>
  <cp:lastModifiedBy>Bob van der Kolk</cp:lastModifiedBy>
  <cp:revision>2</cp:revision>
  <dcterms:created xsi:type="dcterms:W3CDTF">2019-02-20T08:50:00Z</dcterms:created>
  <dcterms:modified xsi:type="dcterms:W3CDTF">2019-02-20T08:53:00Z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